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0600" w14:textId="77777777" w:rsidR="004D2B09" w:rsidRDefault="004D2B09" w:rsidP="004D2B09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 6</w:t>
      </w:r>
    </w:p>
    <w:p w14:paraId="4D7BF628" w14:textId="77777777" w:rsidR="004D2B09" w:rsidRDefault="004D2B09" w:rsidP="004D2B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приказу от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DOCPROPERTY "Дата приказа"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03.06.2022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DOCPROPERTY "Номер приказа"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1290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279F334D" w14:textId="77777777" w:rsidR="004D2B09" w:rsidRDefault="004D2B09" w:rsidP="004D2B09">
      <w:pPr>
        <w:jc w:val="right"/>
        <w:rPr>
          <w:rFonts w:ascii="Times New Roman" w:hAnsi="Times New Roman"/>
          <w:sz w:val="28"/>
          <w:szCs w:val="28"/>
        </w:rPr>
      </w:pPr>
    </w:p>
    <w:p w14:paraId="217FD17D" w14:textId="77777777" w:rsidR="004D2B09" w:rsidRDefault="004D2B09" w:rsidP="004D2B0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индивидуальных достижениях кандидата </w:t>
      </w:r>
      <w:r>
        <w:rPr>
          <w:rFonts w:ascii="Times New Roman" w:hAnsi="Times New Roman"/>
          <w:sz w:val="28"/>
          <w:szCs w:val="28"/>
        </w:rPr>
        <w:br/>
        <w:t>для участия в Конкурсе на стипендию Президента Российской Федерации</w:t>
      </w:r>
    </w:p>
    <w:p w14:paraId="3F946AF2" w14:textId="77777777" w:rsidR="004D2B09" w:rsidRDefault="004D2B09" w:rsidP="004D2B09">
      <w:pPr>
        <w:spacing w:line="216" w:lineRule="auto"/>
        <w:ind w:left="20" w:right="20" w:firstLine="7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216"/>
        <w:gridCol w:w="1275"/>
      </w:tblGrid>
      <w:tr w:rsidR="004D2B09" w14:paraId="2394C131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AB25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6D20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57C9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Наличие показателя (кол-во)</w:t>
            </w:r>
          </w:p>
        </w:tc>
      </w:tr>
      <w:tr w:rsidR="004D2B09" w14:paraId="27BB838D" w14:textId="77777777" w:rsidTr="004D2B09">
        <w:tc>
          <w:tcPr>
            <w:tcW w:w="10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25B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0325076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</w:t>
            </w:r>
          </w:p>
          <w:p w14:paraId="15458993" w14:textId="77777777" w:rsidR="004D2B09" w:rsidRDefault="004D2B09">
            <w:pPr>
              <w:jc w:val="center"/>
              <w:rPr>
                <w:rFonts w:ascii="Times New Roman" w:hAnsi="Times New Roman"/>
                <w:b/>
                <w:i/>
                <w:sz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vertAlign w:val="superscript"/>
              </w:rPr>
              <w:t>(Ф.И.О. кандидата)</w:t>
            </w:r>
          </w:p>
        </w:tc>
      </w:tr>
      <w:tr w:rsidR="004D2B09" w14:paraId="5ECE562D" w14:textId="77777777" w:rsidTr="004D2B09">
        <w:tc>
          <w:tcPr>
            <w:tcW w:w="10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8612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двух лет, предшествующих назначению стипендии</w:t>
            </w:r>
          </w:p>
        </w:tc>
      </w:tr>
      <w:tr w:rsidR="004D2B09" w14:paraId="2FE71CCA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DCEF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7578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Признание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2B9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68595A7F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318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0505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награды (приза) за результаты научно-исследовательской работы, проводимой университетом или иной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0D6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197E4637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A249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B6CB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F47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4369CB6E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35B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5674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гранта на выполнение научно-исследовательской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30D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4C91D775" w14:textId="77777777" w:rsidTr="004D2B09">
        <w:tc>
          <w:tcPr>
            <w:tcW w:w="10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0F68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одного года, предшествующих назначению стипендии</w:t>
            </w:r>
          </w:p>
        </w:tc>
      </w:tr>
      <w:tr w:rsidR="004D2B09" w14:paraId="26649525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2B5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D02" w14:textId="77777777" w:rsidR="004D2B09" w:rsidRDefault="004D2B09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публикации в научном (учебно-научном, учебно-методическом) международном, всероссийском или ведомственном издании)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14:paraId="1FB5327F" w14:textId="77777777" w:rsidR="004D2B09" w:rsidRDefault="004D2B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(копии публикаций должны в себя включать обложку сборника/журнала, страницу с библиографическим описанием сборника/журнала и непосредственно страницы с публикацией)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188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6C124158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82C1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2FE8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29F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361C708" w14:textId="77777777" w:rsidR="004D2B09" w:rsidRDefault="004D2B09" w:rsidP="004D2B09">
      <w:pPr>
        <w:ind w:left="20" w:right="20" w:firstLine="7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Все достижения подтверждаются студентом документально за исключением информации об успеваемости, которая вносится в систему автоматически и не требует подтверждения. </w:t>
      </w:r>
    </w:p>
    <w:p w14:paraId="291D2D56" w14:textId="77777777" w:rsidR="004D2B09" w:rsidRDefault="004D2B09" w:rsidP="004D2B09">
      <w:pPr>
        <w:ind w:left="20" w:right="20" w:firstLine="700"/>
        <w:rPr>
          <w:rFonts w:ascii="Times New Roman" w:hAnsi="Times New Roman"/>
          <w:i/>
          <w:sz w:val="20"/>
        </w:rPr>
      </w:pPr>
    </w:p>
    <w:p w14:paraId="5F611541" w14:textId="77777777" w:rsidR="004D2B09" w:rsidRDefault="004D2B09" w:rsidP="004D2B09">
      <w:pPr>
        <w:ind w:left="20" w:right="20" w:firstLine="7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Обязательным условием участия в Конкурсе является: для претендентов из числа студентов бакалавриата или специалитета, и претендентов из числа студентов второго и последующих курсов обучения, обучающихся по программам магистратуры, – наличие по результатам промежуточных аттестаций не менее 50 процентов оценок "отлично" от общего количества полученных оценок при отсутствии оценок "удовлетворительно", </w:t>
      </w:r>
      <w:r>
        <w:rPr>
          <w:rFonts w:ascii="Times New Roman" w:hAnsi="Times New Roman"/>
          <w:i/>
          <w:sz w:val="20"/>
          <w:u w:val="single"/>
        </w:rPr>
        <w:t>полученных в течение года</w:t>
      </w:r>
      <w:r>
        <w:rPr>
          <w:rFonts w:ascii="Times New Roman" w:hAnsi="Times New Roman"/>
          <w:i/>
          <w:sz w:val="20"/>
        </w:rPr>
        <w:t>, предшествующего назначению стипендий, и отсутствие академической задолженности за весь период обучения.</w:t>
      </w:r>
    </w:p>
    <w:p w14:paraId="2A7956BA" w14:textId="77777777" w:rsidR="004D2B09" w:rsidRDefault="004D2B09" w:rsidP="004D2B09">
      <w:pPr>
        <w:ind w:left="20" w:right="20" w:firstLine="700"/>
        <w:jc w:val="right"/>
        <w:rPr>
          <w:rFonts w:ascii="Times New Roman" w:hAnsi="Times New Roman"/>
          <w:sz w:val="24"/>
          <w:szCs w:val="24"/>
        </w:rPr>
      </w:pPr>
    </w:p>
    <w:p w14:paraId="0C00D791" w14:textId="77777777" w:rsidR="004D2B09" w:rsidRDefault="004D2B09" w:rsidP="004D2B09">
      <w:pPr>
        <w:ind w:left="20" w:right="20" w:firstLine="70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Ind w:w="20" w:type="dxa"/>
        <w:tblLook w:val="04A0" w:firstRow="1" w:lastRow="0" w:firstColumn="1" w:lastColumn="0" w:noHBand="0" w:noVBand="1"/>
      </w:tblPr>
      <w:tblGrid>
        <w:gridCol w:w="4341"/>
        <w:gridCol w:w="528"/>
        <w:gridCol w:w="1966"/>
        <w:gridCol w:w="586"/>
        <w:gridCol w:w="2590"/>
      </w:tblGrid>
      <w:tr w:rsidR="004D2B09" w14:paraId="010A7FDC" w14:textId="77777777" w:rsidTr="004D2B09">
        <w:tc>
          <w:tcPr>
            <w:tcW w:w="4341" w:type="dxa"/>
            <w:hideMark/>
          </w:tcPr>
          <w:p w14:paraId="175A9FC8" w14:textId="77777777" w:rsidR="004D2B09" w:rsidRDefault="004D2B09">
            <w:pPr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528" w:type="dxa"/>
          </w:tcPr>
          <w:p w14:paraId="0AB087C9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5F27A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43FE99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B09F9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B09" w14:paraId="1DED9FEE" w14:textId="77777777" w:rsidTr="004D2B09">
        <w:tc>
          <w:tcPr>
            <w:tcW w:w="4341" w:type="dxa"/>
          </w:tcPr>
          <w:p w14:paraId="0AD7CBB4" w14:textId="77777777" w:rsidR="004D2B09" w:rsidRDefault="004D2B09">
            <w:pPr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3AE7563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DA1066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vertAlign w:val="superscript"/>
              </w:rPr>
              <w:t>(подпись)</w:t>
            </w:r>
          </w:p>
        </w:tc>
        <w:tc>
          <w:tcPr>
            <w:tcW w:w="586" w:type="dxa"/>
          </w:tcPr>
          <w:p w14:paraId="16B3E872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90EE8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vertAlign w:val="superscript"/>
              </w:rPr>
              <w:t>(Ф.И.О)</w:t>
            </w:r>
          </w:p>
        </w:tc>
      </w:tr>
    </w:tbl>
    <w:p w14:paraId="401D2DCA" w14:textId="77777777" w:rsidR="004D2B09" w:rsidRDefault="004D2B09" w:rsidP="004D2B09">
      <w:pPr>
        <w:rPr>
          <w:rFonts w:ascii="Times New Roman" w:hAnsi="Times New Roman"/>
          <w:sz w:val="28"/>
          <w:szCs w:val="28"/>
          <w:lang w:val="en-US"/>
        </w:rPr>
      </w:pPr>
    </w:p>
    <w:p w14:paraId="3A7262AE" w14:textId="77777777" w:rsidR="004D2B09" w:rsidRDefault="004D2B09" w:rsidP="004D2B09">
      <w:pPr>
        <w:jc w:val="right"/>
        <w:rPr>
          <w:rFonts w:ascii="Times New Roman" w:hAnsi="Times New Roman"/>
          <w:bCs/>
          <w:sz w:val="28"/>
          <w:szCs w:val="28"/>
        </w:rPr>
      </w:pPr>
      <w:r w:rsidRPr="004D2B09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Приложение № 7</w:t>
      </w:r>
    </w:p>
    <w:p w14:paraId="51408986" w14:textId="77777777" w:rsidR="004D2B09" w:rsidRDefault="004D2B09" w:rsidP="004D2B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приказу от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DOCPROPERTY "Дата приказа"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03.06.2022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DOCPROPERTY "Номер приказа"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1290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33E8AB21" w14:textId="77777777" w:rsidR="004D2B09" w:rsidRDefault="004D2B09" w:rsidP="004D2B09">
      <w:pPr>
        <w:jc w:val="right"/>
        <w:rPr>
          <w:rFonts w:ascii="Times New Roman" w:hAnsi="Times New Roman"/>
          <w:sz w:val="28"/>
          <w:szCs w:val="28"/>
        </w:rPr>
      </w:pPr>
    </w:p>
    <w:p w14:paraId="7FF9D578" w14:textId="77777777" w:rsidR="004D2B09" w:rsidRDefault="004D2B09" w:rsidP="004D2B0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индивидуальных достижениях кандидата </w:t>
      </w:r>
      <w:r>
        <w:rPr>
          <w:rFonts w:ascii="Times New Roman" w:hAnsi="Times New Roman"/>
          <w:sz w:val="28"/>
          <w:szCs w:val="28"/>
        </w:rPr>
        <w:br/>
        <w:t>для участия в Конкурсе на стипендию Правительства Российской Федерации</w:t>
      </w:r>
    </w:p>
    <w:p w14:paraId="2E7F5D8C" w14:textId="77777777" w:rsidR="004D2B09" w:rsidRDefault="004D2B09" w:rsidP="004D2B09">
      <w:pPr>
        <w:spacing w:line="216" w:lineRule="auto"/>
        <w:ind w:left="20" w:right="20" w:firstLine="7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216"/>
        <w:gridCol w:w="1275"/>
      </w:tblGrid>
      <w:tr w:rsidR="004D2B09" w14:paraId="39B9DF23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8E90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07D2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F780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Наличие показателя (кол-во)</w:t>
            </w:r>
          </w:p>
        </w:tc>
      </w:tr>
      <w:tr w:rsidR="004D2B09" w14:paraId="580CE79F" w14:textId="77777777" w:rsidTr="004D2B09">
        <w:tc>
          <w:tcPr>
            <w:tcW w:w="10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24D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EDA9C9F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</w:t>
            </w:r>
          </w:p>
          <w:p w14:paraId="73B73F86" w14:textId="77777777" w:rsidR="004D2B09" w:rsidRDefault="004D2B09">
            <w:pPr>
              <w:jc w:val="center"/>
              <w:rPr>
                <w:rFonts w:ascii="Times New Roman" w:hAnsi="Times New Roman"/>
                <w:b/>
                <w:i/>
                <w:sz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vertAlign w:val="superscript"/>
              </w:rPr>
              <w:t>(Ф.И.О. кандидата)</w:t>
            </w:r>
          </w:p>
        </w:tc>
      </w:tr>
      <w:tr w:rsidR="004D2B09" w14:paraId="6CF904C9" w14:textId="77777777" w:rsidTr="004D2B09">
        <w:tc>
          <w:tcPr>
            <w:tcW w:w="10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A6FE" w14:textId="77777777" w:rsidR="004D2B09" w:rsidRDefault="004D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В течение двух лет, предшествующих назначению стипендии</w:t>
            </w:r>
          </w:p>
        </w:tc>
      </w:tr>
      <w:tr w:rsidR="004D2B09" w14:paraId="298F7E0C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ACD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C48B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награды (приза) за проведение научно-исследовательской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991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2FD06E46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5B45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0F6E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CA1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53701D02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440D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1A5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гранта на выполнение научно-исследовательской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880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12A5B987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ACA6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0464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Признание студента победителем или призером международной, всероссийской, ведомственной или региональной олимпиады или олимпиады, проводимой университетом, конкурса, соревнования, состязания и иного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0FD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5F57C8E4" w14:textId="77777777" w:rsidTr="004D2B09">
        <w:tc>
          <w:tcPr>
            <w:tcW w:w="10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2BAF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В течение одного года, предшествующих назначению стипендии</w:t>
            </w:r>
          </w:p>
        </w:tc>
      </w:tr>
      <w:tr w:rsidR="004D2B09" w14:paraId="15153871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B775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DB2B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публикации в научном (учебно-научном, учебно-методическом) международном, всероссийском, ведомственном, региональном издании, в издании университета)</w:t>
            </w:r>
          </w:p>
          <w:p w14:paraId="0758EE65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(копии публикаций должны в себя включать обложку сборника/журнала, страницу с библиографическим описанием сборника/журнала и непосредственно страницы с публикацией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023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2B09" w14:paraId="032A3710" w14:textId="77777777" w:rsidTr="004D2B0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05EA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CB0E" w14:textId="77777777" w:rsidR="004D2B09" w:rsidRDefault="004D2B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Публичное представление студентом результатов научно-исследовательской работы,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университетом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B41" w14:textId="77777777" w:rsidR="004D2B09" w:rsidRDefault="004D2B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58F0801" w14:textId="77777777" w:rsidR="004D2B09" w:rsidRDefault="004D2B09" w:rsidP="004D2B09">
      <w:pPr>
        <w:ind w:left="20" w:right="20" w:firstLine="7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Все достижения подтверждаются студентом документально за исключением информации об успеваемости, которая вносится в систему автоматически и не требует подтверждения. </w:t>
      </w:r>
    </w:p>
    <w:p w14:paraId="5B32C1C4" w14:textId="77777777" w:rsidR="004D2B09" w:rsidRDefault="004D2B09" w:rsidP="004D2B09">
      <w:pPr>
        <w:ind w:left="20" w:right="20" w:firstLine="700"/>
        <w:rPr>
          <w:rFonts w:ascii="Times New Roman" w:hAnsi="Times New Roman"/>
          <w:i/>
          <w:sz w:val="20"/>
        </w:rPr>
      </w:pPr>
    </w:p>
    <w:p w14:paraId="45405DE6" w14:textId="77777777" w:rsidR="004D2B09" w:rsidRDefault="004D2B09" w:rsidP="004D2B09">
      <w:pPr>
        <w:ind w:left="20" w:right="20" w:firstLine="7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Обязательным условием участия в Конкурсе является наличие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стипендии.</w:t>
      </w:r>
    </w:p>
    <w:p w14:paraId="515F2C13" w14:textId="77777777" w:rsidR="004D2B09" w:rsidRDefault="004D2B09" w:rsidP="004D2B09">
      <w:pPr>
        <w:ind w:left="20" w:right="20" w:firstLine="700"/>
        <w:jc w:val="right"/>
        <w:rPr>
          <w:rFonts w:ascii="Times New Roman" w:hAnsi="Times New Roman"/>
          <w:sz w:val="24"/>
          <w:szCs w:val="24"/>
        </w:rPr>
      </w:pPr>
    </w:p>
    <w:p w14:paraId="4B2AC7D8" w14:textId="77777777" w:rsidR="004D2B09" w:rsidRDefault="004D2B09" w:rsidP="004D2B09">
      <w:pPr>
        <w:ind w:left="20" w:right="20" w:firstLine="70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Ind w:w="20" w:type="dxa"/>
        <w:tblLook w:val="04A0" w:firstRow="1" w:lastRow="0" w:firstColumn="1" w:lastColumn="0" w:noHBand="0" w:noVBand="1"/>
      </w:tblPr>
      <w:tblGrid>
        <w:gridCol w:w="4341"/>
        <w:gridCol w:w="528"/>
        <w:gridCol w:w="1966"/>
        <w:gridCol w:w="586"/>
        <w:gridCol w:w="2590"/>
      </w:tblGrid>
      <w:tr w:rsidR="004D2B09" w14:paraId="71D5EC8A" w14:textId="77777777" w:rsidTr="004D2B09">
        <w:tc>
          <w:tcPr>
            <w:tcW w:w="4341" w:type="dxa"/>
            <w:hideMark/>
          </w:tcPr>
          <w:p w14:paraId="4341755F" w14:textId="77777777" w:rsidR="004D2B09" w:rsidRDefault="004D2B09">
            <w:pPr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528" w:type="dxa"/>
          </w:tcPr>
          <w:p w14:paraId="4140976D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093C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5DB53E6D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8D090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B09" w14:paraId="510FFD21" w14:textId="77777777" w:rsidTr="004D2B09">
        <w:tc>
          <w:tcPr>
            <w:tcW w:w="4341" w:type="dxa"/>
          </w:tcPr>
          <w:p w14:paraId="36E06E3B" w14:textId="77777777" w:rsidR="004D2B09" w:rsidRDefault="004D2B09">
            <w:pPr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F1B043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03EA96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vertAlign w:val="superscript"/>
              </w:rPr>
              <w:t>(подпись)</w:t>
            </w:r>
          </w:p>
        </w:tc>
        <w:tc>
          <w:tcPr>
            <w:tcW w:w="586" w:type="dxa"/>
          </w:tcPr>
          <w:p w14:paraId="024B33B8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0BC84D" w14:textId="77777777" w:rsidR="004D2B09" w:rsidRDefault="004D2B09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vertAlign w:val="superscript"/>
              </w:rPr>
              <w:t>(Ф.И.О)</w:t>
            </w:r>
          </w:p>
        </w:tc>
      </w:tr>
    </w:tbl>
    <w:p w14:paraId="6D6EAC95" w14:textId="77777777" w:rsidR="004D2B09" w:rsidRDefault="004D2B09" w:rsidP="004D2B09">
      <w:pPr>
        <w:rPr>
          <w:rFonts w:ascii="Times New Roman" w:hAnsi="Times New Roman"/>
          <w:sz w:val="28"/>
          <w:szCs w:val="28"/>
          <w:lang w:val="en-US"/>
        </w:rPr>
      </w:pPr>
    </w:p>
    <w:p w14:paraId="477BD09F" w14:textId="77777777" w:rsidR="00472A5B" w:rsidRDefault="00472A5B"/>
    <w:sectPr w:rsidR="004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09"/>
    <w:rsid w:val="00472A5B"/>
    <w:rsid w:val="004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9873"/>
  <w15:chartTrackingRefBased/>
  <w15:docId w15:val="{26E99098-45D0-4C47-964E-C59AF60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</dc:creator>
  <cp:keywords/>
  <dc:description/>
  <cp:lastModifiedBy>Elina K</cp:lastModifiedBy>
  <cp:revision>1</cp:revision>
  <dcterms:created xsi:type="dcterms:W3CDTF">2022-06-07T07:31:00Z</dcterms:created>
  <dcterms:modified xsi:type="dcterms:W3CDTF">2022-06-07T07:31:00Z</dcterms:modified>
</cp:coreProperties>
</file>